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C0ED" w14:textId="77777777" w:rsidR="007D6990" w:rsidRDefault="007D6990" w:rsidP="00822572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AL DIRIGENTE SCOLASTICO </w:t>
      </w:r>
    </w:p>
    <w:p w14:paraId="69989034" w14:textId="70DBAD85" w:rsidR="00822572" w:rsidRDefault="007D6990" w:rsidP="00822572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>DELL’ITIS TORRICELLI</w:t>
      </w:r>
    </w:p>
    <w:p w14:paraId="4211D7A3" w14:textId="77777777" w:rsidR="007D6990" w:rsidRPr="00225740" w:rsidRDefault="007D6990" w:rsidP="007D6990">
      <w:pPr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40B4306F" w14:textId="77777777" w:rsidR="007D6990" w:rsidRDefault="007D6990" w:rsidP="000904E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38E1ECDA" w14:textId="38B6C15B" w:rsidR="007D6990" w:rsidRDefault="007D6990" w:rsidP="007D6990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r w:rsidRPr="00DC0C0B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ALLEGATO “A” </w:t>
      </w:r>
    </w:p>
    <w:p w14:paraId="78FB65DC" w14:textId="0B378A03" w:rsidR="007D6990" w:rsidRPr="000A392C" w:rsidRDefault="007D6990" w:rsidP="00C9525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A392C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selezione per il conferimento di un incarico individuale, avente ad oggetto </w:t>
      </w:r>
    </w:p>
    <w:p w14:paraId="201E07B8" w14:textId="123F9B5D" w:rsidR="00967D3D" w:rsidRPr="000A392C" w:rsidRDefault="00967D3D" w:rsidP="00C95257">
      <w:pPr>
        <w:overflowPunct w:val="0"/>
        <w:spacing w:line="276" w:lineRule="auto"/>
        <w:jc w:val="both"/>
        <w:textAlignment w:val="baseline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0A392C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Avviso per la procedura di selezione per il conferimento di n. </w:t>
      </w:r>
      <w:r w:rsidR="0086649E">
        <w:rPr>
          <w:rFonts w:asciiTheme="minorHAnsi" w:eastAsiaTheme="minorEastAsia" w:hAnsiTheme="minorHAnsi" w:cstheme="minorHAnsi"/>
          <w:b/>
          <w:bCs/>
          <w:sz w:val="22"/>
          <w:szCs w:val="22"/>
        </w:rPr>
        <w:t>07</w:t>
      </w:r>
      <w:r w:rsidRPr="000A392C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(</w:t>
      </w:r>
      <w:r w:rsidR="0086649E">
        <w:rPr>
          <w:rFonts w:asciiTheme="minorHAnsi" w:eastAsiaTheme="minorEastAsia" w:hAnsiTheme="minorHAnsi" w:cstheme="minorHAnsi"/>
          <w:b/>
          <w:bCs/>
          <w:sz w:val="22"/>
          <w:szCs w:val="22"/>
        </w:rPr>
        <w:t>SETTE</w:t>
      </w:r>
      <w:r w:rsidRPr="000A392C">
        <w:rPr>
          <w:rFonts w:asciiTheme="minorHAnsi" w:eastAsiaTheme="minorEastAsia" w:hAnsiTheme="minorHAnsi" w:cstheme="minorHAnsi"/>
          <w:b/>
          <w:bCs/>
          <w:sz w:val="22"/>
          <w:szCs w:val="22"/>
        </w:rPr>
        <w:t>) incarichi individuali di “Attività operative strumentali alla gestione delle procedure finalizzate al raggiungimento degli obiettivi” rivolto al Personale ATA</w:t>
      </w:r>
      <w:r w:rsidR="00C95257" w:rsidRPr="000A392C">
        <w:rPr>
          <w:rFonts w:asciiTheme="minorHAnsi" w:eastAsiaTheme="minorEastAsia" w:hAnsiTheme="minorHAnsi" w:cstheme="minorHAnsi"/>
          <w:b/>
          <w:bCs/>
          <w:sz w:val="22"/>
          <w:szCs w:val="22"/>
        </w:rPr>
        <w:t>.</w:t>
      </w:r>
      <w:r w:rsidRPr="000A392C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</w:p>
    <w:p w14:paraId="6E718169" w14:textId="77777777" w:rsidR="0086649E" w:rsidRPr="00C131A9" w:rsidRDefault="0086649E" w:rsidP="0086649E">
      <w:pPr>
        <w:keepNext/>
        <w:keepLines/>
        <w:widowControl w:val="0"/>
        <w:jc w:val="both"/>
        <w:outlineLvl w:val="5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  <w:r w:rsidRPr="00C131A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Piano Nazionale Di Ripresa E Resilienza –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65/2023). </w:t>
      </w:r>
    </w:p>
    <w:p w14:paraId="137E886B" w14:textId="77777777" w:rsidR="0086649E" w:rsidRPr="00C131A9" w:rsidRDefault="0086649E" w:rsidP="0086649E">
      <w:pPr>
        <w:keepNext/>
        <w:keepLines/>
        <w:widowControl w:val="0"/>
        <w:jc w:val="both"/>
        <w:outlineLvl w:val="5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C131A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CNP M4C1I3.1-2023-1143-P-29458</w:t>
      </w:r>
    </w:p>
    <w:p w14:paraId="78441A4E" w14:textId="77777777" w:rsidR="0086649E" w:rsidRPr="00C131A9" w:rsidRDefault="0086649E" w:rsidP="0086649E">
      <w:pPr>
        <w:keepNext/>
        <w:keepLines/>
        <w:widowControl w:val="0"/>
        <w:jc w:val="both"/>
        <w:outlineLvl w:val="5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C131A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CUP J44D23001870006</w:t>
      </w:r>
    </w:p>
    <w:p w14:paraId="3D9ED317" w14:textId="4394F35B" w:rsidR="007D6990" w:rsidRPr="0086649E" w:rsidRDefault="0086649E" w:rsidP="0086649E">
      <w:pPr>
        <w:keepNext/>
        <w:keepLines/>
        <w:widowControl w:val="0"/>
        <w:jc w:val="both"/>
        <w:outlineLvl w:val="5"/>
        <w:rPr>
          <w:rFonts w:asciiTheme="minorHAnsi" w:eastAsia="Arial" w:hAnsiTheme="minorHAnsi"/>
          <w:b/>
          <w:sz w:val="22"/>
          <w:szCs w:val="22"/>
        </w:rPr>
      </w:pPr>
      <w:r w:rsidRPr="00C131A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Titolo progetto: StemT@rricelli</w:t>
      </w:r>
    </w:p>
    <w:p w14:paraId="1114FCCA" w14:textId="1C99C77A" w:rsidR="007D6990" w:rsidRPr="00967D3D" w:rsidRDefault="007D6990" w:rsidP="00C95257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  <w:r w:rsidRPr="00967D3D">
        <w:rPr>
          <w:rFonts w:asciiTheme="minorHAnsi" w:hAnsiTheme="minorHAnsi" w:cstheme="minorHAnsi"/>
          <w:bCs/>
          <w:sz w:val="22"/>
          <w:szCs w:val="22"/>
        </w:rPr>
        <w:t>______________________________________________</w:t>
      </w:r>
      <w:r w:rsidR="008B7285" w:rsidRPr="00967D3D">
        <w:rPr>
          <w:rFonts w:asciiTheme="minorHAnsi" w:hAnsiTheme="minorHAnsi" w:cstheme="minorHAnsi"/>
          <w:bCs/>
          <w:sz w:val="22"/>
          <w:szCs w:val="22"/>
        </w:rPr>
        <w:t>______________________________________</w:t>
      </w:r>
      <w:r w:rsidR="00967D3D" w:rsidRPr="00967D3D">
        <w:rPr>
          <w:rFonts w:asciiTheme="minorHAnsi" w:hAnsiTheme="minorHAnsi" w:cstheme="minorHAnsi"/>
          <w:bCs/>
          <w:sz w:val="22"/>
          <w:szCs w:val="22"/>
        </w:rPr>
        <w:t>(specificare se Assistente Amministravo, assistente tecnico o collaboratore scolastico)</w:t>
      </w:r>
    </w:p>
    <w:p w14:paraId="6D328648" w14:textId="77777777" w:rsidR="007D6990" w:rsidRPr="00225740" w:rsidRDefault="007D6990" w:rsidP="00C9525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6565B23" w14:textId="77777777" w:rsidR="007D6990" w:rsidRPr="00225740" w:rsidRDefault="007D6990" w:rsidP="007D699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9F3259A" w14:textId="77777777" w:rsidR="007D6990" w:rsidRPr="00225740" w:rsidRDefault="007D6990" w:rsidP="00C95257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7FF6879E" w14:textId="77777777" w:rsidR="007D6990" w:rsidRPr="00225740" w:rsidRDefault="007D6990" w:rsidP="00C95257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FBDB036" w14:textId="77777777" w:rsidR="007D6990" w:rsidRPr="00225740" w:rsidRDefault="007D6990" w:rsidP="00C95257">
      <w:pPr>
        <w:pStyle w:val="sche3"/>
        <w:numPr>
          <w:ilvl w:val="0"/>
          <w:numId w:val="3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B1DCC2E" w14:textId="77777777" w:rsidR="007D6990" w:rsidRPr="00225740" w:rsidRDefault="007D6990" w:rsidP="00C95257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12EBBE7" w14:textId="77777777" w:rsidR="007D6990" w:rsidRPr="00225740" w:rsidRDefault="007D6990" w:rsidP="00C95257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8EB79CA" w14:textId="77777777" w:rsidR="007D6990" w:rsidRPr="00225740" w:rsidRDefault="007D6990" w:rsidP="00C95257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CAC114C" w14:textId="77777777" w:rsidR="007D6990" w:rsidRPr="00225740" w:rsidRDefault="007D6990" w:rsidP="00C95257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_____________________________________________________,</w:t>
      </w:r>
    </w:p>
    <w:p w14:paraId="5020856C" w14:textId="77777777" w:rsidR="007D6990" w:rsidRPr="00225740" w:rsidRDefault="007D6990" w:rsidP="00C9525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AAB60E5" w14:textId="77777777" w:rsidR="007D6990" w:rsidRPr="00225740" w:rsidRDefault="007D6990" w:rsidP="00C95257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BB0F0CE" w14:textId="77777777" w:rsidR="007D6990" w:rsidRPr="00225740" w:rsidRDefault="007D6990" w:rsidP="00C95257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E12F0D7" w14:textId="77777777" w:rsidR="007D6990" w:rsidRPr="00225740" w:rsidRDefault="007D6990" w:rsidP="00C95257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</w:t>
      </w:r>
      <w:r>
        <w:rPr>
          <w:rFonts w:asciiTheme="minorHAnsi" w:hAnsiTheme="minorHAnsi" w:cstheme="minorHAnsi"/>
          <w:sz w:val="22"/>
          <w:szCs w:val="22"/>
        </w:rPr>
        <w:t>presente nell</w:t>
      </w:r>
      <w:r w:rsidRPr="00225740">
        <w:rPr>
          <w:rFonts w:asciiTheme="minorHAnsi" w:hAnsiTheme="minorHAnsi" w:cstheme="minorHAnsi"/>
          <w:sz w:val="22"/>
          <w:szCs w:val="22"/>
        </w:rPr>
        <w:t>’Avviso;</w:t>
      </w:r>
    </w:p>
    <w:p w14:paraId="37AE586C" w14:textId="77777777" w:rsidR="007D6990" w:rsidRDefault="007D6990" w:rsidP="00C95257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6830BDD" w14:textId="77777777" w:rsidR="007D6990" w:rsidRPr="005547BF" w:rsidRDefault="007D6990" w:rsidP="00C9525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C6AF4F3" w14:textId="77777777" w:rsidR="007D6990" w:rsidRDefault="007D6990" w:rsidP="007D699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43FC0D" w14:textId="77777777" w:rsidR="007D6990" w:rsidRPr="005547BF" w:rsidRDefault="007D6990" w:rsidP="007D699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129362B" w14:textId="24969941" w:rsidR="007D6990" w:rsidRPr="005547BF" w:rsidRDefault="007D6990" w:rsidP="00C95257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all’Avviso </w:t>
      </w:r>
      <w:r w:rsidR="007F59B1">
        <w:rPr>
          <w:rFonts w:asciiTheme="minorHAnsi" w:hAnsiTheme="minorHAnsi" w:cstheme="minorHAnsi"/>
          <w:bCs/>
          <w:sz w:val="22"/>
          <w:szCs w:val="22"/>
        </w:rPr>
        <w:t>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050FF959" w14:textId="77777777" w:rsidR="007D6990" w:rsidRPr="005547BF" w:rsidRDefault="007D6990" w:rsidP="00C95257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0DD8A1F" w14:textId="77777777" w:rsidR="007D6990" w:rsidRPr="005547BF" w:rsidRDefault="007D6990" w:rsidP="00C95257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E08A957" w14:textId="77777777" w:rsidR="007D6990" w:rsidRPr="005547BF" w:rsidRDefault="007D6990" w:rsidP="00C95257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0D5565E5" w14:textId="77777777" w:rsidR="007D6990" w:rsidRPr="005547BF" w:rsidRDefault="007D6990" w:rsidP="00C95257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032BC43" w14:textId="77777777" w:rsidR="007D6990" w:rsidRPr="005547BF" w:rsidRDefault="007D6990" w:rsidP="00C95257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56D2769" w14:textId="77777777" w:rsidR="007D6990" w:rsidRPr="005547BF" w:rsidRDefault="007D6990" w:rsidP="00C95257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578DD583" w14:textId="77777777" w:rsidR="007D6990" w:rsidRPr="005547BF" w:rsidRDefault="007D6990" w:rsidP="00C95257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744F1C8" w14:textId="77777777" w:rsidR="007D6990" w:rsidRPr="005547BF" w:rsidRDefault="007D6990" w:rsidP="00C95257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AFC74C7" w14:textId="77777777" w:rsidR="007D6990" w:rsidRPr="005547BF" w:rsidRDefault="007D6990" w:rsidP="00C95257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218B828" w14:textId="77777777" w:rsidR="007D6990" w:rsidRPr="005547BF" w:rsidRDefault="007D6990" w:rsidP="00C95257">
      <w:pPr>
        <w:pStyle w:val="Comma"/>
        <w:numPr>
          <w:ilvl w:val="1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;</w:t>
      </w:r>
    </w:p>
    <w:p w14:paraId="795DA368" w14:textId="77777777" w:rsidR="007D6990" w:rsidRPr="005547BF" w:rsidRDefault="007D6990" w:rsidP="00C95257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>
        <w:rPr>
          <w:rFonts w:cstheme="minorHAnsi"/>
        </w:rPr>
        <w:t>.</w:t>
      </w:r>
    </w:p>
    <w:bookmarkEnd w:id="5"/>
    <w:p w14:paraId="1852B48F" w14:textId="77777777" w:rsidR="007D6990" w:rsidRPr="005547BF" w:rsidRDefault="007D6990" w:rsidP="007D699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E59B74" w14:textId="77777777" w:rsidR="007D6990" w:rsidRDefault="007D6990" w:rsidP="00C9525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Pr="00F52422">
        <w:rPr>
          <w:rFonts w:asciiTheme="minorHAnsi" w:hAnsiTheme="minorHAnsi" w:cstheme="minorHAnsi"/>
          <w:sz w:val="22"/>
          <w:szCs w:val="22"/>
        </w:rPr>
        <w:t>, [</w:t>
      </w:r>
      <w:r w:rsidRPr="00F52422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Pr="00F52422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D6990" w14:paraId="1C611A6B" w14:textId="77777777" w:rsidTr="00892A51">
        <w:tc>
          <w:tcPr>
            <w:tcW w:w="4814" w:type="dxa"/>
          </w:tcPr>
          <w:p w14:paraId="7E89923F" w14:textId="77777777" w:rsidR="007D6990" w:rsidRDefault="007D6990" w:rsidP="00892A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EBC644F" w14:textId="77777777" w:rsidR="007D6990" w:rsidRDefault="007D6990" w:rsidP="00892A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D6990" w14:paraId="16AE0766" w14:textId="77777777" w:rsidTr="00892A51">
        <w:tc>
          <w:tcPr>
            <w:tcW w:w="4814" w:type="dxa"/>
          </w:tcPr>
          <w:p w14:paraId="543F4E1E" w14:textId="77777777" w:rsidR="007D6990" w:rsidRDefault="007D6990" w:rsidP="00892A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BA4A72C" w14:textId="77777777" w:rsidR="007D6990" w:rsidRDefault="007D6990" w:rsidP="00892A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D5E8150" w14:textId="77777777" w:rsidR="007D6990" w:rsidRPr="00B70A12" w:rsidRDefault="007D6990" w:rsidP="007D6990">
      <w:pPr>
        <w:rPr>
          <w:rFonts w:asciiTheme="minorHAnsi" w:hAnsiTheme="minorHAnsi" w:cstheme="minorHAnsi"/>
          <w:sz w:val="22"/>
          <w:szCs w:val="22"/>
        </w:rPr>
      </w:pPr>
    </w:p>
    <w:p w14:paraId="558A2DDA" w14:textId="77777777" w:rsidR="007D6990" w:rsidRDefault="007D6990" w:rsidP="00A303F8">
      <w:pPr>
        <w:keepNext/>
        <w:keepLines/>
        <w:widowControl w:val="0"/>
        <w:outlineLvl w:val="5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641FD0D0" w14:textId="77777777" w:rsidR="00493E7D" w:rsidRPr="00493E7D" w:rsidRDefault="00493E7D" w:rsidP="00493E7D">
      <w:pPr>
        <w:ind w:left="1004"/>
        <w:jc w:val="right"/>
        <w:rPr>
          <w:rFonts w:asciiTheme="minorHAnsi" w:hAnsiTheme="minorHAnsi" w:cstheme="minorHAnsi"/>
          <w:sz w:val="22"/>
          <w:szCs w:val="22"/>
        </w:rPr>
      </w:pPr>
    </w:p>
    <w:sectPr w:rsidR="00493E7D" w:rsidRPr="00493E7D" w:rsidSect="006F162D">
      <w:headerReference w:type="default" r:id="rId7"/>
      <w:pgSz w:w="11906" w:h="16838" w:code="9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6E7B" w14:textId="77777777" w:rsidR="00AB44C1" w:rsidRDefault="00AB44C1" w:rsidP="00AE4ADA">
      <w:r>
        <w:separator/>
      </w:r>
    </w:p>
  </w:endnote>
  <w:endnote w:type="continuationSeparator" w:id="0">
    <w:p w14:paraId="3C760E25" w14:textId="77777777" w:rsidR="00AB44C1" w:rsidRDefault="00AB44C1" w:rsidP="00AE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ADE4" w14:textId="77777777" w:rsidR="00AB44C1" w:rsidRDefault="00AB44C1" w:rsidP="00AE4ADA">
      <w:r>
        <w:separator/>
      </w:r>
    </w:p>
  </w:footnote>
  <w:footnote w:type="continuationSeparator" w:id="0">
    <w:p w14:paraId="3F0EF801" w14:textId="77777777" w:rsidR="00AB44C1" w:rsidRDefault="00AB44C1" w:rsidP="00AE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C6A6" w14:textId="7071D361" w:rsidR="00144236" w:rsidRPr="00144236" w:rsidRDefault="0072571A" w:rsidP="0072571A">
    <w:pPr>
      <w:pStyle w:val="Intestazione"/>
    </w:pPr>
    <w:r>
      <w:rPr>
        <w:noProof/>
      </w:rPr>
      <w:drawing>
        <wp:inline distT="0" distB="0" distL="0" distR="0" wp14:anchorId="3F44F516" wp14:editId="20A4E1A9">
          <wp:extent cx="6120130" cy="1250899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0894" cy="1257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162D">
      <w:rPr>
        <w:noProof/>
      </w:rPr>
      <w:drawing>
        <wp:anchor distT="0" distB="0" distL="114300" distR="114300" simplePos="0" relativeHeight="251658240" behindDoc="1" locked="0" layoutInCell="1" allowOverlap="1" wp14:anchorId="009F4152" wp14:editId="6E616C4B">
          <wp:simplePos x="0" y="0"/>
          <wp:positionH relativeFrom="margin">
            <wp:align>right</wp:align>
          </wp:positionH>
          <wp:positionV relativeFrom="page">
            <wp:posOffset>200025</wp:posOffset>
          </wp:positionV>
          <wp:extent cx="6283960" cy="1114425"/>
          <wp:effectExtent l="0" t="0" r="2540" b="952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6005EC"/>
    <w:multiLevelType w:val="hybridMultilevel"/>
    <w:tmpl w:val="A1C0CADA"/>
    <w:lvl w:ilvl="0" w:tplc="C69AA08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C1E30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AA556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2CAB4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890A4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0D76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6AC7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8AD6A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A4C70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06D59"/>
    <w:multiLevelType w:val="hybridMultilevel"/>
    <w:tmpl w:val="77CA084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88"/>
    <w:multiLevelType w:val="hybridMultilevel"/>
    <w:tmpl w:val="E27A1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D1E9D"/>
    <w:multiLevelType w:val="hybridMultilevel"/>
    <w:tmpl w:val="2638A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D46F1C"/>
    <w:multiLevelType w:val="hybridMultilevel"/>
    <w:tmpl w:val="BA389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B617A6"/>
    <w:multiLevelType w:val="hybridMultilevel"/>
    <w:tmpl w:val="E9E20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E0AAA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9016F"/>
    <w:multiLevelType w:val="hybridMultilevel"/>
    <w:tmpl w:val="68BC7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1D14"/>
    <w:multiLevelType w:val="hybridMultilevel"/>
    <w:tmpl w:val="692889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264DCE"/>
    <w:multiLevelType w:val="hybridMultilevel"/>
    <w:tmpl w:val="3800D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758556">
    <w:abstractNumId w:val="30"/>
  </w:num>
  <w:num w:numId="2" w16cid:durableId="1267810540">
    <w:abstractNumId w:val="17"/>
  </w:num>
  <w:num w:numId="3" w16cid:durableId="1526475750">
    <w:abstractNumId w:val="19"/>
  </w:num>
  <w:num w:numId="4" w16cid:durableId="1576360063">
    <w:abstractNumId w:val="7"/>
  </w:num>
  <w:num w:numId="5" w16cid:durableId="1030766785">
    <w:abstractNumId w:val="25"/>
  </w:num>
  <w:num w:numId="6" w16cid:durableId="786004527">
    <w:abstractNumId w:val="26"/>
  </w:num>
  <w:num w:numId="7" w16cid:durableId="377705203">
    <w:abstractNumId w:val="8"/>
  </w:num>
  <w:num w:numId="8" w16cid:durableId="1014499180">
    <w:abstractNumId w:val="14"/>
  </w:num>
  <w:num w:numId="9" w16cid:durableId="359211087">
    <w:abstractNumId w:val="9"/>
  </w:num>
  <w:num w:numId="10" w16cid:durableId="1472863907">
    <w:abstractNumId w:val="4"/>
  </w:num>
  <w:num w:numId="11" w16cid:durableId="1971595918">
    <w:abstractNumId w:val="18"/>
  </w:num>
  <w:num w:numId="12" w16cid:durableId="1905989140">
    <w:abstractNumId w:val="32"/>
  </w:num>
  <w:num w:numId="13" w16cid:durableId="1029142546">
    <w:abstractNumId w:val="18"/>
  </w:num>
  <w:num w:numId="14" w16cid:durableId="101583187">
    <w:abstractNumId w:val="31"/>
  </w:num>
  <w:num w:numId="15" w16cid:durableId="2042582555">
    <w:abstractNumId w:val="24"/>
  </w:num>
  <w:num w:numId="16" w16cid:durableId="1028945396">
    <w:abstractNumId w:val="20"/>
  </w:num>
  <w:num w:numId="17" w16cid:durableId="181669640">
    <w:abstractNumId w:val="21"/>
  </w:num>
  <w:num w:numId="18" w16cid:durableId="200553971">
    <w:abstractNumId w:val="15"/>
  </w:num>
  <w:num w:numId="19" w16cid:durableId="1808737165">
    <w:abstractNumId w:val="33"/>
  </w:num>
  <w:num w:numId="20" w16cid:durableId="440224541">
    <w:abstractNumId w:val="6"/>
  </w:num>
  <w:num w:numId="21" w16cid:durableId="1140659205">
    <w:abstractNumId w:val="29"/>
  </w:num>
  <w:num w:numId="22" w16cid:durableId="1296252199">
    <w:abstractNumId w:val="3"/>
  </w:num>
  <w:num w:numId="23" w16cid:durableId="1962035977">
    <w:abstractNumId w:val="2"/>
  </w:num>
  <w:num w:numId="24" w16cid:durableId="770511825">
    <w:abstractNumId w:val="27"/>
  </w:num>
  <w:num w:numId="25" w16cid:durableId="747994681">
    <w:abstractNumId w:val="11"/>
  </w:num>
  <w:num w:numId="26" w16cid:durableId="673533202">
    <w:abstractNumId w:val="22"/>
  </w:num>
  <w:num w:numId="27" w16cid:durableId="1085344356">
    <w:abstractNumId w:val="16"/>
  </w:num>
  <w:num w:numId="28" w16cid:durableId="1434476177">
    <w:abstractNumId w:val="13"/>
  </w:num>
  <w:num w:numId="29" w16cid:durableId="1643270090">
    <w:abstractNumId w:val="23"/>
  </w:num>
  <w:num w:numId="30" w16cid:durableId="1243642510">
    <w:abstractNumId w:val="10"/>
  </w:num>
  <w:num w:numId="31" w16cid:durableId="1613784859">
    <w:abstractNumId w:val="12"/>
  </w:num>
  <w:num w:numId="32" w16cid:durableId="447159930">
    <w:abstractNumId w:val="5"/>
  </w:num>
  <w:num w:numId="33" w16cid:durableId="182403546">
    <w:abstractNumId w:val="28"/>
  </w:num>
  <w:num w:numId="34" w16cid:durableId="2140997343">
    <w:abstractNumId w:val="1"/>
    <w:lvlOverride w:ilvl="0">
      <w:startOverride w:val="1"/>
    </w:lvlOverride>
  </w:num>
  <w:num w:numId="35" w16cid:durableId="85348">
    <w:abstractNumId w:val="0"/>
  </w:num>
  <w:num w:numId="36" w16cid:durableId="140052272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CE"/>
    <w:rsid w:val="0002186B"/>
    <w:rsid w:val="000248B2"/>
    <w:rsid w:val="00060F1C"/>
    <w:rsid w:val="000904EC"/>
    <w:rsid w:val="000A392C"/>
    <w:rsid w:val="000B2FE8"/>
    <w:rsid w:val="000C68B6"/>
    <w:rsid w:val="0012356F"/>
    <w:rsid w:val="00124234"/>
    <w:rsid w:val="00125DA7"/>
    <w:rsid w:val="001329F7"/>
    <w:rsid w:val="00143B8E"/>
    <w:rsid w:val="00144236"/>
    <w:rsid w:val="0016614D"/>
    <w:rsid w:val="00176B0D"/>
    <w:rsid w:val="00190556"/>
    <w:rsid w:val="00190FA0"/>
    <w:rsid w:val="001B701D"/>
    <w:rsid w:val="0022436E"/>
    <w:rsid w:val="00242669"/>
    <w:rsid w:val="0025355A"/>
    <w:rsid w:val="00254A96"/>
    <w:rsid w:val="00261480"/>
    <w:rsid w:val="00263D75"/>
    <w:rsid w:val="00272664"/>
    <w:rsid w:val="00281689"/>
    <w:rsid w:val="0029528A"/>
    <w:rsid w:val="002A10E9"/>
    <w:rsid w:val="002C018D"/>
    <w:rsid w:val="002D2EA9"/>
    <w:rsid w:val="002D6F48"/>
    <w:rsid w:val="00313C10"/>
    <w:rsid w:val="0032398C"/>
    <w:rsid w:val="00325A9A"/>
    <w:rsid w:val="00335F26"/>
    <w:rsid w:val="00343C21"/>
    <w:rsid w:val="00355A75"/>
    <w:rsid w:val="003949BE"/>
    <w:rsid w:val="003A061B"/>
    <w:rsid w:val="003A31EC"/>
    <w:rsid w:val="003A54BA"/>
    <w:rsid w:val="003B61C4"/>
    <w:rsid w:val="003D10E4"/>
    <w:rsid w:val="003E673C"/>
    <w:rsid w:val="00416D65"/>
    <w:rsid w:val="00425B42"/>
    <w:rsid w:val="00427210"/>
    <w:rsid w:val="00445370"/>
    <w:rsid w:val="00451224"/>
    <w:rsid w:val="004572F1"/>
    <w:rsid w:val="00466891"/>
    <w:rsid w:val="00481344"/>
    <w:rsid w:val="00493E7D"/>
    <w:rsid w:val="00495235"/>
    <w:rsid w:val="00497694"/>
    <w:rsid w:val="004B5CE2"/>
    <w:rsid w:val="004F5E1E"/>
    <w:rsid w:val="0052086B"/>
    <w:rsid w:val="00521D8E"/>
    <w:rsid w:val="00523662"/>
    <w:rsid w:val="00567A5A"/>
    <w:rsid w:val="0057173B"/>
    <w:rsid w:val="005E0255"/>
    <w:rsid w:val="005E7EAB"/>
    <w:rsid w:val="0061554E"/>
    <w:rsid w:val="00616A68"/>
    <w:rsid w:val="00627C20"/>
    <w:rsid w:val="00632883"/>
    <w:rsid w:val="006365BD"/>
    <w:rsid w:val="00670690"/>
    <w:rsid w:val="00682C27"/>
    <w:rsid w:val="00686BC8"/>
    <w:rsid w:val="006A3CE4"/>
    <w:rsid w:val="006B2D7A"/>
    <w:rsid w:val="006E5322"/>
    <w:rsid w:val="006E6323"/>
    <w:rsid w:val="006F162D"/>
    <w:rsid w:val="00724166"/>
    <w:rsid w:val="00724F44"/>
    <w:rsid w:val="0072571A"/>
    <w:rsid w:val="00742991"/>
    <w:rsid w:val="00742A55"/>
    <w:rsid w:val="00745052"/>
    <w:rsid w:val="00765259"/>
    <w:rsid w:val="00777240"/>
    <w:rsid w:val="0079172F"/>
    <w:rsid w:val="007D6990"/>
    <w:rsid w:val="007F59B1"/>
    <w:rsid w:val="007F62D3"/>
    <w:rsid w:val="0080101F"/>
    <w:rsid w:val="00810D74"/>
    <w:rsid w:val="00813ADB"/>
    <w:rsid w:val="00814F1F"/>
    <w:rsid w:val="00822572"/>
    <w:rsid w:val="00845745"/>
    <w:rsid w:val="0086649E"/>
    <w:rsid w:val="00874921"/>
    <w:rsid w:val="008B7285"/>
    <w:rsid w:val="008D28BC"/>
    <w:rsid w:val="008E0A7A"/>
    <w:rsid w:val="008F075D"/>
    <w:rsid w:val="00961538"/>
    <w:rsid w:val="00967D3D"/>
    <w:rsid w:val="009805BA"/>
    <w:rsid w:val="009946E5"/>
    <w:rsid w:val="009A465B"/>
    <w:rsid w:val="009C03C2"/>
    <w:rsid w:val="009C1475"/>
    <w:rsid w:val="009C49D1"/>
    <w:rsid w:val="00A1405C"/>
    <w:rsid w:val="00A1530F"/>
    <w:rsid w:val="00A303F8"/>
    <w:rsid w:val="00A344E3"/>
    <w:rsid w:val="00A44AF0"/>
    <w:rsid w:val="00A524E8"/>
    <w:rsid w:val="00A53403"/>
    <w:rsid w:val="00A577C2"/>
    <w:rsid w:val="00A6123F"/>
    <w:rsid w:val="00A61729"/>
    <w:rsid w:val="00A733AC"/>
    <w:rsid w:val="00A96832"/>
    <w:rsid w:val="00AA3796"/>
    <w:rsid w:val="00AB44C1"/>
    <w:rsid w:val="00AB700C"/>
    <w:rsid w:val="00AC61FA"/>
    <w:rsid w:val="00AD1479"/>
    <w:rsid w:val="00AE4ADA"/>
    <w:rsid w:val="00AE57E9"/>
    <w:rsid w:val="00AF375F"/>
    <w:rsid w:val="00B01927"/>
    <w:rsid w:val="00B3773F"/>
    <w:rsid w:val="00B62B12"/>
    <w:rsid w:val="00B82B76"/>
    <w:rsid w:val="00B87A4A"/>
    <w:rsid w:val="00B9612D"/>
    <w:rsid w:val="00BA0019"/>
    <w:rsid w:val="00BC4337"/>
    <w:rsid w:val="00BD23DA"/>
    <w:rsid w:val="00C177D6"/>
    <w:rsid w:val="00C23D08"/>
    <w:rsid w:val="00C57685"/>
    <w:rsid w:val="00C7628B"/>
    <w:rsid w:val="00C95257"/>
    <w:rsid w:val="00CA117A"/>
    <w:rsid w:val="00CA7ECE"/>
    <w:rsid w:val="00CB59B0"/>
    <w:rsid w:val="00CB66E7"/>
    <w:rsid w:val="00CF666C"/>
    <w:rsid w:val="00D2087C"/>
    <w:rsid w:val="00D43435"/>
    <w:rsid w:val="00D537F0"/>
    <w:rsid w:val="00D73E41"/>
    <w:rsid w:val="00D91439"/>
    <w:rsid w:val="00DA4668"/>
    <w:rsid w:val="00DE63AA"/>
    <w:rsid w:val="00E11A42"/>
    <w:rsid w:val="00E40861"/>
    <w:rsid w:val="00E549B1"/>
    <w:rsid w:val="00E56385"/>
    <w:rsid w:val="00E57404"/>
    <w:rsid w:val="00E66D55"/>
    <w:rsid w:val="00E6733F"/>
    <w:rsid w:val="00E824DE"/>
    <w:rsid w:val="00E95787"/>
    <w:rsid w:val="00EE321B"/>
    <w:rsid w:val="00EE5570"/>
    <w:rsid w:val="00F143EE"/>
    <w:rsid w:val="00F36158"/>
    <w:rsid w:val="00F5374C"/>
    <w:rsid w:val="00F5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F6B87"/>
  <w15:chartTrackingRefBased/>
  <w15:docId w15:val="{10F0C1E9-534F-4496-A637-BA6F730E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10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0A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C018D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576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A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ADA"/>
  </w:style>
  <w:style w:type="paragraph" w:styleId="Pidipagina">
    <w:name w:val="footer"/>
    <w:basedOn w:val="Normale"/>
    <w:link w:val="PidipaginaCarattere"/>
    <w:uiPriority w:val="99"/>
    <w:unhideWhenUsed/>
    <w:rsid w:val="00AE4A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ADA"/>
  </w:style>
  <w:style w:type="table" w:styleId="Grigliatabella">
    <w:name w:val="Table Grid"/>
    <w:basedOn w:val="Tabellanormale"/>
    <w:uiPriority w:val="39"/>
    <w:qFormat/>
    <w:rsid w:val="0016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57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qFormat/>
    <w:rsid w:val="008225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F5374C"/>
  </w:style>
  <w:style w:type="character" w:customStyle="1" w:styleId="Titolo1Carattere">
    <w:name w:val="Titolo 1 Carattere"/>
    <w:basedOn w:val="Carpredefinitoparagrafo"/>
    <w:link w:val="Titolo1"/>
    <w:uiPriority w:val="9"/>
    <w:rsid w:val="008010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0A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Comma">
    <w:name w:val="Comma"/>
    <w:basedOn w:val="Paragrafoelenco"/>
    <w:link w:val="CommaCarattere"/>
    <w:qFormat/>
    <w:rsid w:val="001B701D"/>
    <w:pPr>
      <w:numPr>
        <w:numId w:val="1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B701D"/>
  </w:style>
  <w:style w:type="table" w:customStyle="1" w:styleId="TableGrid">
    <w:name w:val="TableGrid"/>
    <w:rsid w:val="002D6F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D6F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ui-provider">
    <w:name w:val="ui-provider"/>
    <w:basedOn w:val="Carpredefinitoparagrafo"/>
    <w:rsid w:val="002D6F48"/>
  </w:style>
  <w:style w:type="character" w:styleId="Collegamentoipertestuale">
    <w:name w:val="Hyperlink"/>
    <w:basedOn w:val="Carpredefinitoparagrafo"/>
    <w:uiPriority w:val="99"/>
    <w:unhideWhenUsed/>
    <w:rsid w:val="006328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288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1729"/>
    <w:rPr>
      <w:color w:val="954F72" w:themeColor="followedHyperlink"/>
      <w:u w:val="single"/>
    </w:rPr>
  </w:style>
  <w:style w:type="paragraph" w:customStyle="1" w:styleId="sche3">
    <w:name w:val="sche_3"/>
    <w:rsid w:val="007D699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CHIARA LORENZA ZENONE 531217</cp:lastModifiedBy>
  <cp:revision>20</cp:revision>
  <cp:lastPrinted>2023-02-03T09:47:00Z</cp:lastPrinted>
  <dcterms:created xsi:type="dcterms:W3CDTF">2023-11-10T16:16:00Z</dcterms:created>
  <dcterms:modified xsi:type="dcterms:W3CDTF">2025-02-03T20:05:00Z</dcterms:modified>
</cp:coreProperties>
</file>